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版本号</w:t>
      </w:r>
      <w:r>
        <w:rPr>
          <w:rFonts w:hint="eastAsia" w:ascii="宋体" w:hAnsi="宋体"/>
          <w:color w:val="0D0D0D" w:themeColor="text1" w:themeTint="F2"/>
          <w:highlight w:val="yello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宋体" w:hAnsi="宋体"/>
          <w:color w:val="0D0D0D" w:themeColor="text1" w:themeTint="F2"/>
          <w:highlight w:val="yello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.0</w:t>
      </w:r>
      <w:r>
        <w:rPr>
          <w:rFonts w:hint="eastAsia" w:ascii="宋体" w:hAnsi="宋体"/>
          <w:color w:val="0D0D0D" w:themeColor="text1" w:themeTint="F2"/>
          <w:highlight w:val="yello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（根据实际情况改写）</w:t>
      </w:r>
    </w:p>
    <w:p>
      <w:r>
        <w:rPr>
          <w:rFonts w:hint="eastAsia" w:ascii="宋体" w:hAnsi="宋体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版本日期</w:t>
      </w:r>
      <w:r>
        <w:rPr>
          <w:rFonts w:hint="eastAsia" w:ascii="宋体" w:hAnsi="宋体"/>
          <w:color w:val="0D0D0D" w:themeColor="text1" w:themeTint="F2"/>
          <w:highlight w:val="yello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宋体" w:hAnsi="宋体"/>
          <w:color w:val="0D0D0D" w:themeColor="text1" w:themeTint="F2"/>
          <w:highlight w:val="yello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023.01.01</w:t>
      </w:r>
      <w:r>
        <w:rPr>
          <w:rFonts w:hint="eastAsia" w:ascii="宋体" w:hAnsi="宋体"/>
          <w:color w:val="0D0D0D" w:themeColor="text1" w:themeTint="F2"/>
          <w:highlight w:val="yello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（根据实际情况改写）</w:t>
      </w:r>
    </w:p>
    <w:p/>
    <w:p>
      <w:pPr>
        <w:rPr>
          <w:rFonts w:hint="eastAsia"/>
        </w:rPr>
      </w:pPr>
    </w:p>
    <w:p>
      <w:pPr>
        <w:jc w:val="center"/>
        <w:rPr>
          <w:rFonts w:eastAsia="黑体"/>
          <w:bCs/>
          <w:color w:val="0D0D0D" w:themeColor="text1" w:themeTint="F2"/>
          <w:sz w:val="72"/>
          <w:szCs w:val="7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eastAsia="黑体"/>
          <w:bCs/>
          <w:color w:val="0D0D0D" w:themeColor="text1" w:themeTint="F2"/>
          <w:sz w:val="72"/>
          <w:szCs w:val="7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黑体"/>
          <w:bCs/>
          <w:color w:val="0D0D0D" w:themeColor="text1" w:themeTint="F2"/>
          <w:sz w:val="72"/>
          <w:szCs w:val="7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临床研究实施方案</w:t>
      </w:r>
    </w:p>
    <w:p>
      <w:pPr>
        <w:jc w:val="center"/>
        <w:rPr>
          <w:rFonts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hint="eastAsia"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hint="eastAsia"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方案题目：_</w:t>
      </w:r>
      <w:r>
        <w:rPr>
          <w:rFonts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__________________________</w:t>
      </w:r>
    </w:p>
    <w:p>
      <w:pPr>
        <w:jc w:val="center"/>
        <w:rPr>
          <w:rFonts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研 究 者：_</w:t>
      </w:r>
      <w:r>
        <w:rPr>
          <w:rFonts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__________________________</w:t>
      </w:r>
    </w:p>
    <w:p>
      <w:pPr>
        <w:jc w:val="center"/>
        <w:rPr>
          <w:rFonts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所属单位：_</w:t>
      </w:r>
      <w:r>
        <w:rPr>
          <w:rFonts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__________________________</w:t>
      </w:r>
    </w:p>
    <w:p>
      <w:pPr>
        <w:jc w:val="center"/>
        <w:rPr>
          <w:rFonts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申报专业：_</w:t>
      </w:r>
      <w:r>
        <w:rPr>
          <w:rFonts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__________________________</w:t>
      </w:r>
    </w:p>
    <w:p>
      <w:pPr>
        <w:jc w:val="center"/>
        <w:rPr>
          <w:rFonts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联系方式：_</w:t>
      </w:r>
      <w:r>
        <w:rPr>
          <w:rFonts w:eastAsia="黑体"/>
          <w:bCs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__________________________</w:t>
      </w:r>
    </w:p>
    <w:p>
      <w:pPr>
        <w:rPr>
          <w:rFonts w:ascii="黑体" w:hAnsi="Courier New" w:eastAsia="黑体"/>
          <w:color w:val="0D0D0D" w:themeColor="text1" w:themeTint="F2"/>
          <w:kern w:val="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黑体" w:hAnsi="Courier New" w:eastAsia="黑体"/>
          <w:color w:val="0D0D0D" w:themeColor="text1" w:themeTint="F2"/>
          <w:kern w:val="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p>
      <w:pPr>
        <w:pStyle w:val="2"/>
        <w:spacing w:line="264" w:lineRule="auto"/>
        <w:jc w:val="center"/>
        <w:rPr>
          <w:rFonts w:ascii="黑体" w:eastAsia="黑体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eastAsia="黑体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研究方案提纲</w:t>
      </w:r>
    </w:p>
    <w:p>
      <w:pPr>
        <w:pStyle w:val="2"/>
        <w:spacing w:line="264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Essential Elements of the Protocol</w:t>
      </w:r>
    </w:p>
    <w:p>
      <w:pPr>
        <w:pStyle w:val="2"/>
        <w:spacing w:line="264" w:lineRule="auto"/>
        <w:jc w:val="center"/>
        <w:rPr>
          <w:rFonts w:ascii="Times New Roman" w:hAnsi="Times New Roman" w:eastAsia="黑体" w:cs="Times New Roman"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spacing w:line="264" w:lineRule="auto"/>
        <w:rPr>
          <w:rFonts w:ascii="Times New Roman" w:hAnsi="Times New Roman" w:eastAsia="黑体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临床药物、试剂、器械申请</w:t>
      </w:r>
      <w:r>
        <w:rPr>
          <w:rFonts w:hint="eastAsia" w:ascii="Times New Roman" w:hAnsi="Times New Roman" w:eastAsia="黑体" w:cs="Times New Roman"/>
          <w:b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伦理审查委员会</w:t>
      </w:r>
      <w:r>
        <w:rPr>
          <w:rFonts w:hint="eastAsia" w:ascii="Times New Roman" w:hAnsi="Times New Roman" w:eastAsia="黑体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审查的研究方案中应包含的内容</w:t>
      </w:r>
    </w:p>
    <w:p>
      <w:pPr>
        <w:pStyle w:val="2"/>
        <w:spacing w:line="264" w:lineRule="auto"/>
        <w:jc w:val="center"/>
        <w:rPr>
          <w:rFonts w:ascii="Times New Roman" w:hAnsi="Times New Roman" w:eastAsia="黑体" w:cs="Times New Roman"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spacing w:line="264" w:lineRule="auto"/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一、封面（包括研究方案题目、方案编号、版本号、日期及主要研究者签名、日期）</w:t>
      </w:r>
    </w:p>
    <w:p>
      <w:pPr>
        <w:pStyle w:val="2"/>
        <w:spacing w:line="264" w:lineRule="auto"/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二、研究者及临床研究相关人员姓名及联系方式（包括申办者，主要研究者及研究小组成员）</w:t>
      </w:r>
    </w:p>
    <w:p>
      <w:pPr>
        <w:pStyle w:val="2"/>
        <w:spacing w:line="264" w:lineRule="auto"/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三、正文（以下内容适用于药物临床试验方案，如为科研项目则将涉及药物的酌情删除）</w:t>
      </w:r>
    </w:p>
    <w:p>
      <w:pPr>
        <w:pStyle w:val="2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研究方案题目；</w:t>
      </w:r>
    </w:p>
    <w:p>
      <w:pPr>
        <w:pStyle w:val="2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试验目的，试验背景，临床前研究中有临床意义的发现和与该试验有关的临床试验结果、已知对人体的可能危险与受益，及试验药物存在人种差异的可能；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3. 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试验设计的类型，随机化分组方法及设盲的水平；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4.  </w:t>
      </w:r>
      <w:r>
        <w:rPr>
          <w:rFonts w:hint="eastAsia" w:ascii="Times New Roman" w:hAnsi="Times New Roman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研究参与者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的入选标准，排除标准和剔除标准，选择</w:t>
      </w:r>
      <w:r>
        <w:rPr>
          <w:rFonts w:hint="eastAsia" w:ascii="Times New Roman" w:hAnsi="Times New Roman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研究参与者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的步骤，</w:t>
      </w:r>
      <w:r>
        <w:rPr>
          <w:rFonts w:hint="eastAsia" w:ascii="Times New Roman" w:hAnsi="Times New Roman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研究参与者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分配的方法；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5. 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根据统计学原理计算要达到试验预期目的所需的病例数；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6. 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试验用药品的剂型、剂量、给药途径、给药方法、给药次数、疗程和有关合并用药的规定，以及对包装和标签的说明；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7. 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拟进行临床和实验室检查的项目、测定的次数和药代动力学分析等；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8. 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试验用药品的登记与使用记录、递送、分发方式及储藏条件；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9. 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临床观察、随访和保证</w:t>
      </w:r>
      <w:r>
        <w:rPr>
          <w:rFonts w:hint="eastAsia" w:ascii="Times New Roman" w:hAnsi="Times New Roman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研究参与者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依从性的措施；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10.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中止临床试验的标准，结束临床试验的规定；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11.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疗效评定标准，包括评定参数的方法、观察时间、记录与分析；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12. </w:t>
      </w:r>
      <w:r>
        <w:rPr>
          <w:rFonts w:hint="eastAsia" w:ascii="Times New Roman" w:hAnsi="Times New Roman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研究参与者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的编码、随机数字表及病例报告表的保存手续；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13.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不良事件的记录要求和严重不良事件的报告方法、处理措施、随访的方式、时间和转归；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14.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试验用药品编码的建立和保存，揭盲方法和紧急情况下破盲的规定；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15.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统计分析计划，统计分析数据集的定义和选择；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16.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数据管理和数据可溯源性的规定；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17.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临床试验的质量控制与质量保证；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18.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试验相关的伦理学；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19. </w:t>
      </w:r>
      <w:r>
        <w:rPr>
          <w:rFonts w:hint="eastAsia" w:ascii="Times New Roman" w:hAnsi="Times New Roman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研究参与者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招募方法和获得知情同意书过程；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20.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临床试验预期的进度和完成日期；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21.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试验结束后的随访和医疗措施；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22.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各方承担的职责及其他有关规定；</w:t>
      </w:r>
    </w:p>
    <w:p>
      <w:pPr>
        <w:pStyle w:val="2"/>
        <w:spacing w:line="264" w:lineRule="auto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23.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参考文献。</w:t>
      </w: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i/>
        <w:iCs/>
        <w:color w:val="4F81BD"/>
      </w:rPr>
    </w:pPr>
    <w:r>
      <w:rPr>
        <w:rFonts w:hint="eastAsia" w:cs="宋体"/>
      </w:rPr>
      <w:t>版本号</w:t>
    </w:r>
    <w:r>
      <w:rPr>
        <w:rFonts w:hint="eastAsia" w:ascii="宋体"/>
      </w:rPr>
      <w:t>:</w:t>
    </w:r>
    <w:r>
      <w:rPr>
        <w:rFonts w:hint="eastAsia" w:ascii="宋体"/>
        <w:color w:val="FF0000"/>
      </w:rPr>
      <w:t>(请根据自己的实际情况填写)</w:t>
    </w:r>
    <w:r>
      <w:rPr>
        <w:rFonts w:hint="eastAsia" w:ascii="宋体" w:hAnsi="宋体" w:cs="宋体"/>
        <w:color w:val="FF0000"/>
      </w:rPr>
      <w:t xml:space="preserve">  </w:t>
    </w:r>
    <w:r>
      <w:t xml:space="preserve">                             </w:t>
    </w:r>
    <w:r>
      <w:rPr>
        <w:rFonts w:hint="eastAsia" w:cs="宋体"/>
      </w:rPr>
      <w:t>版本日期</w:t>
    </w:r>
    <w:r>
      <w:t>****</w:t>
    </w:r>
    <w:r>
      <w:rPr>
        <w:rFonts w:hint="eastAsia" w:cs="宋体"/>
      </w:rPr>
      <w:t>年</w:t>
    </w:r>
    <w:r>
      <w:t>**</w:t>
    </w:r>
    <w:r>
      <w:rPr>
        <w:rFonts w:hint="eastAsia" w:cs="宋体"/>
      </w:rPr>
      <w:t>月</w:t>
    </w:r>
    <w:r>
      <w:t>**</w:t>
    </w:r>
    <w:r>
      <w:rPr>
        <w:rFonts w:hint="eastAsia" w:cs="宋体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F"/>
    <w:multiLevelType w:val="multilevel"/>
    <w:tmpl w:val="0000000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．"/>
      <w:lvlJc w:val="left"/>
      <w:pPr>
        <w:tabs>
          <w:tab w:val="left" w:pos="900"/>
        </w:tabs>
        <w:ind w:left="900" w:hanging="480"/>
      </w:pPr>
    </w:lvl>
    <w:lvl w:ilvl="2" w:tentative="0">
      <w:start w:val="1"/>
      <w:numFmt w:val="upperLetter"/>
      <w:lvlText w:val="%3．"/>
      <w:lvlJc w:val="right"/>
      <w:pPr>
        <w:tabs>
          <w:tab w:val="left" w:pos="1260"/>
        </w:tabs>
        <w:ind w:left="1260" w:hanging="420"/>
      </w:pPr>
      <w:rPr>
        <w:rFonts w:ascii="Times New Roman" w:hAnsi="Times New Roman" w:eastAsia="Times New Roman" w:cs="Times New Roman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0MzY5ZGNmOGJkNTcxMmY3Njc5MjM5ODkyYTkwMWQifQ=="/>
  </w:docVars>
  <w:rsids>
    <w:rsidRoot w:val="009F5EE2"/>
    <w:rsid w:val="00037B2C"/>
    <w:rsid w:val="001A4FBA"/>
    <w:rsid w:val="002B184D"/>
    <w:rsid w:val="00420155"/>
    <w:rsid w:val="006A5DE6"/>
    <w:rsid w:val="007701B7"/>
    <w:rsid w:val="008121C2"/>
    <w:rsid w:val="0086753A"/>
    <w:rsid w:val="009F5EE2"/>
    <w:rsid w:val="00A67E07"/>
    <w:rsid w:val="00AB2B49"/>
    <w:rsid w:val="00AB351F"/>
    <w:rsid w:val="00BB12F0"/>
    <w:rsid w:val="00CA04BF"/>
    <w:rsid w:val="00E176D0"/>
    <w:rsid w:val="00F30EA8"/>
    <w:rsid w:val="656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页眉 Char"/>
    <w:uiPriority w:val="0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customStyle="1" w:styleId="10">
    <w:name w:val="src"/>
    <w:basedOn w:val="6"/>
    <w:uiPriority w:val="0"/>
  </w:style>
  <w:style w:type="character" w:customStyle="1" w:styleId="11">
    <w:name w:val="纯文本 字符"/>
    <w:basedOn w:val="6"/>
    <w:link w:val="2"/>
    <w:semiHidden/>
    <w:qFormat/>
    <w:uiPriority w:val="0"/>
    <w:rPr>
      <w:rFonts w:ascii="宋体" w:hAnsi="Courier New" w:eastAsia="宋体" w:cs="Courier New"/>
      <w:szCs w:val="21"/>
    </w:r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3">
    <w:name w:val="无间隔 字符"/>
    <w:basedOn w:val="6"/>
    <w:link w:val="12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盐城市第一人民医院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2D35C7C5-288E-45F7-861C-0EE6576F4968}">
  <ds:schemaRefs/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802</Words>
  <Characters>1003</Characters>
  <Lines>7</Lines>
  <Paragraphs>2</Paragraphs>
  <TotalTime>1</TotalTime>
  <ScaleCrop>false</ScaleCrop>
  <LinksUpToDate>false</LinksUpToDate>
  <CharactersWithSpaces>1037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2022-12-29T09:03:00Z</dcterms:created>
  <dc:creator>孟凡淇</dc:creator>
  <cp:lastModifiedBy>Administrator</cp:lastModifiedBy>
  <dcterms:modified xsi:type="dcterms:W3CDTF">2023-06-05T07:12:29Z</dcterms:modified>
  <dc:subject>（版本号1.0；版本日期2023.01.01）</dc:subject>
  <dc:title>研究方案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D1D6A7469AE547028437A2EFC479B218_12</vt:lpwstr>
  </property>
</Properties>
</file>