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vertAnchor="page" w:horzAnchor="page" w:tblpX="1747" w:tblpY="2133"/>
        <w:tblOverlap w:val="never"/>
        <w:tblW w:w="5000" w:type="pct"/>
        <w:jc w:val="center"/>
        <w:tblLayout w:type="autofit"/>
        <w:tblCellMar>
          <w:top w:w="0" w:type="dxa"/>
          <w:left w:w="10" w:type="dxa"/>
          <w:bottom w:w="0" w:type="dxa"/>
          <w:right w:w="10" w:type="dxa"/>
        </w:tblCellMar>
      </w:tblPr>
      <w:tblGrid>
        <w:gridCol w:w="2024"/>
        <w:gridCol w:w="1574"/>
        <w:gridCol w:w="566"/>
        <w:gridCol w:w="1006"/>
        <w:gridCol w:w="1076"/>
        <w:gridCol w:w="133"/>
        <w:gridCol w:w="360"/>
        <w:gridCol w:w="1587"/>
      </w:tblGrid>
      <w:tr>
        <w:tblPrEx>
          <w:tblCellMar>
            <w:top w:w="0" w:type="dxa"/>
            <w:left w:w="10" w:type="dxa"/>
            <w:bottom w:w="0" w:type="dxa"/>
            <w:right w:w="10" w:type="dxa"/>
          </w:tblCellMar>
        </w:tblPrEx>
        <w:trPr>
          <w:trHeight w:val="346" w:hRule="atLeast"/>
          <w:jc w:val="center"/>
        </w:trPr>
        <w:tc>
          <w:tcPr>
            <w:tcW w:w="1216" w:type="pct"/>
            <w:tcBorders>
              <w:top w:val="single" w:color="auto" w:sz="4" w:space="0"/>
              <w:lef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项目名称</w:t>
            </w:r>
          </w:p>
        </w:tc>
        <w:tc>
          <w:tcPr>
            <w:tcW w:w="3783" w:type="pct"/>
            <w:gridSpan w:val="7"/>
            <w:tcBorders>
              <w:top w:val="single" w:color="auto" w:sz="4" w:space="0"/>
              <w:left w:val="single" w:color="auto" w:sz="4" w:space="0"/>
              <w:right w:val="single" w:color="auto" w:sz="4" w:space="0"/>
            </w:tcBorders>
            <w:shd w:val="clear" w:color="auto" w:fill="FFFFFF"/>
            <w:noWrap w:val="0"/>
            <w:vAlign w:val="top"/>
          </w:tcPr>
          <w:p>
            <w:pPr>
              <w:spacing w:line="288" w:lineRule="auto"/>
              <w:jc w:val="center"/>
              <w:rPr>
                <w:rFonts w:ascii="宋体" w:hAnsi="宋体" w:eastAsia="宋体" w:cs="仿宋"/>
                <w:color w:val="auto"/>
                <w:sz w:val="21"/>
                <w:szCs w:val="21"/>
                <w:lang w:eastAsia="zh-CN"/>
              </w:rPr>
            </w:pPr>
          </w:p>
        </w:tc>
      </w:tr>
      <w:tr>
        <w:tblPrEx>
          <w:tblCellMar>
            <w:top w:w="0" w:type="dxa"/>
            <w:left w:w="10" w:type="dxa"/>
            <w:bottom w:w="0" w:type="dxa"/>
            <w:right w:w="10" w:type="dxa"/>
          </w:tblCellMar>
        </w:tblPrEx>
        <w:trPr>
          <w:trHeight w:val="346" w:hRule="atLeast"/>
          <w:jc w:val="center"/>
        </w:trPr>
        <w:tc>
          <w:tcPr>
            <w:tcW w:w="1216" w:type="pct"/>
            <w:tcBorders>
              <w:top w:val="single" w:color="auto" w:sz="4" w:space="0"/>
              <w:lef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申办方/</w:t>
            </w:r>
            <w:r>
              <w:rPr>
                <w:rFonts w:ascii="宋体" w:hAnsi="宋体" w:eastAsia="宋体" w:cs="Times New Roman"/>
                <w:color w:val="auto"/>
                <w:sz w:val="21"/>
                <w:szCs w:val="21"/>
                <w:lang w:eastAsia="zh-CN"/>
              </w:rPr>
              <w:t>CRO</w:t>
            </w:r>
          </w:p>
        </w:tc>
        <w:tc>
          <w:tcPr>
            <w:tcW w:w="3783" w:type="pct"/>
            <w:gridSpan w:val="7"/>
            <w:tcBorders>
              <w:top w:val="single" w:color="auto" w:sz="4" w:space="0"/>
              <w:left w:val="single" w:color="auto" w:sz="4" w:space="0"/>
              <w:right w:val="single" w:color="auto" w:sz="4" w:space="0"/>
            </w:tcBorders>
            <w:shd w:val="clear" w:color="auto" w:fill="FFFFFF"/>
            <w:noWrap w:val="0"/>
            <w:vAlign w:val="top"/>
          </w:tcPr>
          <w:p>
            <w:pPr>
              <w:spacing w:line="288" w:lineRule="auto"/>
              <w:jc w:val="center"/>
              <w:rPr>
                <w:rFonts w:ascii="宋体" w:hAnsi="宋体" w:eastAsia="宋体" w:cs="仿宋"/>
                <w:color w:val="auto"/>
                <w:sz w:val="21"/>
                <w:szCs w:val="21"/>
                <w:lang w:eastAsia="zh-CN"/>
              </w:rPr>
            </w:pPr>
          </w:p>
        </w:tc>
      </w:tr>
      <w:tr>
        <w:tblPrEx>
          <w:tblCellMar>
            <w:top w:w="0" w:type="dxa"/>
            <w:left w:w="10" w:type="dxa"/>
            <w:bottom w:w="0" w:type="dxa"/>
            <w:right w:w="10" w:type="dxa"/>
          </w:tblCellMar>
        </w:tblPrEx>
        <w:trPr>
          <w:trHeight w:val="346" w:hRule="atLeast"/>
          <w:jc w:val="center"/>
        </w:trPr>
        <w:tc>
          <w:tcPr>
            <w:tcW w:w="1216" w:type="pct"/>
            <w:tcBorders>
              <w:top w:val="single" w:color="auto" w:sz="4" w:space="0"/>
              <w:lef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项目经费来源</w:t>
            </w:r>
          </w:p>
        </w:tc>
        <w:tc>
          <w:tcPr>
            <w:tcW w:w="3783" w:type="pct"/>
            <w:gridSpan w:val="7"/>
            <w:tcBorders>
              <w:top w:val="single" w:color="auto" w:sz="4" w:space="0"/>
              <w:left w:val="single" w:color="auto" w:sz="4" w:space="0"/>
              <w:right w:val="single" w:color="auto" w:sz="4" w:space="0"/>
            </w:tcBorders>
            <w:shd w:val="clear" w:color="auto" w:fill="FFFFFF"/>
            <w:noWrap w:val="0"/>
            <w:vAlign w:val="top"/>
          </w:tcPr>
          <w:p>
            <w:pPr>
              <w:spacing w:line="288" w:lineRule="auto"/>
              <w:jc w:val="center"/>
              <w:rPr>
                <w:rFonts w:ascii="宋体" w:hAnsi="宋体" w:eastAsia="宋体" w:cs="仿宋"/>
                <w:color w:val="auto"/>
                <w:sz w:val="21"/>
                <w:szCs w:val="21"/>
                <w:lang w:eastAsia="zh-CN"/>
              </w:rPr>
            </w:pPr>
          </w:p>
        </w:tc>
      </w:tr>
      <w:tr>
        <w:tblPrEx>
          <w:tblCellMar>
            <w:top w:w="0" w:type="dxa"/>
            <w:left w:w="10" w:type="dxa"/>
            <w:bottom w:w="0" w:type="dxa"/>
            <w:right w:w="10" w:type="dxa"/>
          </w:tblCellMar>
        </w:tblPrEx>
        <w:trPr>
          <w:trHeight w:val="346" w:hRule="atLeast"/>
          <w:jc w:val="center"/>
        </w:trPr>
        <w:tc>
          <w:tcPr>
            <w:tcW w:w="1216" w:type="pct"/>
            <w:tcBorders>
              <w:top w:val="single" w:color="auto" w:sz="4" w:space="0"/>
              <w:left w:val="single" w:color="auto" w:sz="4" w:space="0"/>
            </w:tcBorders>
            <w:shd w:val="clear" w:color="auto" w:fill="FFFFFF"/>
            <w:noWrap w:val="0"/>
            <w:vAlign w:val="top"/>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本院承担科室</w:t>
            </w:r>
          </w:p>
        </w:tc>
        <w:tc>
          <w:tcPr>
            <w:tcW w:w="1285" w:type="pct"/>
            <w:gridSpan w:val="2"/>
            <w:tcBorders>
              <w:top w:val="single" w:color="auto" w:sz="4" w:space="0"/>
              <w:left w:val="single" w:color="auto" w:sz="4" w:space="0"/>
              <w:right w:val="single" w:color="auto" w:sz="4" w:space="0"/>
            </w:tcBorders>
            <w:shd w:val="clear" w:color="auto" w:fill="FFFFFF"/>
            <w:noWrap w:val="0"/>
            <w:vAlign w:val="top"/>
          </w:tcPr>
          <w:p>
            <w:pPr>
              <w:spacing w:line="288" w:lineRule="auto"/>
              <w:jc w:val="center"/>
              <w:rPr>
                <w:rFonts w:ascii="宋体" w:hAnsi="宋体" w:eastAsia="宋体" w:cs="仿宋"/>
                <w:color w:val="auto"/>
                <w:sz w:val="21"/>
                <w:szCs w:val="21"/>
                <w:lang w:eastAsia="zh-CN"/>
              </w:rPr>
            </w:pPr>
          </w:p>
        </w:tc>
        <w:tc>
          <w:tcPr>
            <w:tcW w:w="1330" w:type="pct"/>
            <w:gridSpan w:val="3"/>
            <w:tcBorders>
              <w:top w:val="single" w:color="auto" w:sz="4" w:space="0"/>
              <w:left w:val="single" w:color="auto" w:sz="4" w:space="0"/>
              <w:right w:val="single" w:color="auto" w:sz="4" w:space="0"/>
            </w:tcBorders>
            <w:shd w:val="clear" w:color="auto" w:fill="FFFFFF"/>
            <w:noWrap w:val="0"/>
            <w:vAlign w:val="top"/>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本院主要研究者</w:t>
            </w:r>
          </w:p>
        </w:tc>
        <w:tc>
          <w:tcPr>
            <w:tcW w:w="1168" w:type="pct"/>
            <w:gridSpan w:val="2"/>
            <w:tcBorders>
              <w:top w:val="single" w:color="auto" w:sz="4" w:space="0"/>
              <w:left w:val="single" w:color="auto" w:sz="4" w:space="0"/>
              <w:right w:val="single" w:color="auto" w:sz="4" w:space="0"/>
            </w:tcBorders>
            <w:shd w:val="clear" w:color="auto" w:fill="FFFFFF"/>
            <w:noWrap w:val="0"/>
            <w:vAlign w:val="top"/>
          </w:tcPr>
          <w:p>
            <w:pPr>
              <w:spacing w:line="288" w:lineRule="auto"/>
              <w:jc w:val="center"/>
              <w:rPr>
                <w:rFonts w:ascii="宋体" w:hAnsi="宋体" w:eastAsia="宋体" w:cs="Times New Roman"/>
                <w:color w:val="auto"/>
                <w:sz w:val="21"/>
                <w:szCs w:val="21"/>
              </w:rPr>
            </w:pPr>
          </w:p>
        </w:tc>
      </w:tr>
      <w:tr>
        <w:tblPrEx>
          <w:tblCellMar>
            <w:top w:w="0" w:type="dxa"/>
            <w:left w:w="10" w:type="dxa"/>
            <w:bottom w:w="0" w:type="dxa"/>
            <w:right w:w="10" w:type="dxa"/>
          </w:tblCellMar>
        </w:tblPrEx>
        <w:trPr>
          <w:trHeight w:val="346" w:hRule="atLeast"/>
          <w:jc w:val="center"/>
        </w:trPr>
        <w:tc>
          <w:tcPr>
            <w:tcW w:w="1216" w:type="pct"/>
            <w:tcBorders>
              <w:top w:val="single" w:color="auto" w:sz="4" w:space="0"/>
              <w:left w:val="single" w:color="auto" w:sz="4" w:space="0"/>
            </w:tcBorders>
            <w:shd w:val="clear" w:color="auto" w:fill="FFFFFF"/>
            <w:noWrap w:val="0"/>
            <w:vAlign w:val="top"/>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组长单位</w:t>
            </w:r>
          </w:p>
        </w:tc>
        <w:tc>
          <w:tcPr>
            <w:tcW w:w="1285" w:type="pct"/>
            <w:gridSpan w:val="2"/>
            <w:tcBorders>
              <w:top w:val="single" w:color="auto" w:sz="4" w:space="0"/>
              <w:left w:val="single" w:color="auto" w:sz="4" w:space="0"/>
              <w:right w:val="single" w:color="auto" w:sz="4" w:space="0"/>
            </w:tcBorders>
            <w:shd w:val="clear" w:color="auto" w:fill="FFFFFF"/>
            <w:noWrap w:val="0"/>
            <w:vAlign w:val="top"/>
          </w:tcPr>
          <w:p>
            <w:pPr>
              <w:spacing w:line="288" w:lineRule="auto"/>
              <w:jc w:val="center"/>
              <w:rPr>
                <w:rFonts w:ascii="宋体" w:hAnsi="宋体" w:eastAsia="宋体" w:cs="仿宋"/>
                <w:color w:val="auto"/>
                <w:sz w:val="21"/>
                <w:szCs w:val="21"/>
                <w:lang w:eastAsia="zh-CN"/>
              </w:rPr>
            </w:pPr>
          </w:p>
        </w:tc>
        <w:tc>
          <w:tcPr>
            <w:tcW w:w="1330" w:type="pct"/>
            <w:gridSpan w:val="3"/>
            <w:tcBorders>
              <w:top w:val="single" w:color="auto" w:sz="4" w:space="0"/>
              <w:left w:val="single" w:color="auto" w:sz="4" w:space="0"/>
              <w:right w:val="single" w:color="auto" w:sz="4" w:space="0"/>
            </w:tcBorders>
            <w:shd w:val="clear" w:color="auto" w:fill="FFFFFF"/>
            <w:noWrap w:val="0"/>
            <w:vAlign w:val="top"/>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组长单位主要研究者</w:t>
            </w:r>
          </w:p>
        </w:tc>
        <w:tc>
          <w:tcPr>
            <w:tcW w:w="1168" w:type="pct"/>
            <w:gridSpan w:val="2"/>
            <w:tcBorders>
              <w:top w:val="single" w:color="auto" w:sz="4" w:space="0"/>
              <w:left w:val="single" w:color="auto" w:sz="4" w:space="0"/>
              <w:right w:val="single" w:color="auto" w:sz="4" w:space="0"/>
            </w:tcBorders>
            <w:shd w:val="clear" w:color="auto" w:fill="FFFFFF"/>
            <w:noWrap w:val="0"/>
            <w:vAlign w:val="top"/>
          </w:tcPr>
          <w:p>
            <w:pPr>
              <w:spacing w:line="288" w:lineRule="auto"/>
              <w:jc w:val="center"/>
              <w:rPr>
                <w:rFonts w:ascii="宋体" w:hAnsi="宋体" w:eastAsia="宋体" w:cs="Times New Roman"/>
                <w:color w:val="auto"/>
                <w:sz w:val="21"/>
                <w:szCs w:val="21"/>
              </w:rPr>
            </w:pPr>
          </w:p>
        </w:tc>
      </w:tr>
      <w:tr>
        <w:tblPrEx>
          <w:tblCellMar>
            <w:top w:w="0" w:type="dxa"/>
            <w:left w:w="10" w:type="dxa"/>
            <w:bottom w:w="0" w:type="dxa"/>
            <w:right w:w="10" w:type="dxa"/>
          </w:tblCellMar>
        </w:tblPrEx>
        <w:trPr>
          <w:trHeight w:val="346" w:hRule="atLeast"/>
          <w:jc w:val="center"/>
        </w:trPr>
        <w:tc>
          <w:tcPr>
            <w:tcW w:w="1216" w:type="pct"/>
            <w:tcBorders>
              <w:top w:val="single" w:color="auto" w:sz="4" w:space="0"/>
              <w:left w:val="single" w:color="auto" w:sz="4" w:space="0"/>
            </w:tcBorders>
            <w:shd w:val="clear" w:color="auto" w:fill="FFFFFF"/>
            <w:noWrap w:val="0"/>
            <w:vAlign w:val="top"/>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方案版本号</w:t>
            </w:r>
          </w:p>
        </w:tc>
        <w:tc>
          <w:tcPr>
            <w:tcW w:w="1285" w:type="pct"/>
            <w:gridSpan w:val="2"/>
            <w:tcBorders>
              <w:top w:val="single" w:color="auto" w:sz="4" w:space="0"/>
              <w:left w:val="single" w:color="auto" w:sz="4" w:space="0"/>
              <w:right w:val="single" w:color="auto" w:sz="4" w:space="0"/>
            </w:tcBorders>
            <w:shd w:val="clear" w:color="auto" w:fill="FFFFFF"/>
            <w:noWrap w:val="0"/>
            <w:vAlign w:val="top"/>
          </w:tcPr>
          <w:p>
            <w:pPr>
              <w:spacing w:line="288" w:lineRule="auto"/>
              <w:jc w:val="center"/>
              <w:rPr>
                <w:rFonts w:ascii="宋体" w:hAnsi="宋体" w:eastAsia="宋体" w:cs="仿宋"/>
                <w:color w:val="auto"/>
                <w:sz w:val="21"/>
                <w:szCs w:val="21"/>
                <w:lang w:eastAsia="zh-CN"/>
              </w:rPr>
            </w:pPr>
          </w:p>
        </w:tc>
        <w:tc>
          <w:tcPr>
            <w:tcW w:w="1330" w:type="pct"/>
            <w:gridSpan w:val="3"/>
            <w:tcBorders>
              <w:top w:val="single" w:color="auto" w:sz="4" w:space="0"/>
              <w:left w:val="single" w:color="auto" w:sz="4" w:space="0"/>
              <w:right w:val="single" w:color="auto" w:sz="4" w:space="0"/>
            </w:tcBorders>
            <w:shd w:val="clear" w:color="auto" w:fill="FFFFFF"/>
            <w:noWrap w:val="0"/>
            <w:vAlign w:val="top"/>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方案版本日期</w:t>
            </w:r>
          </w:p>
        </w:tc>
        <w:tc>
          <w:tcPr>
            <w:tcW w:w="1168" w:type="pct"/>
            <w:gridSpan w:val="2"/>
            <w:tcBorders>
              <w:top w:val="single" w:color="auto" w:sz="4" w:space="0"/>
              <w:left w:val="single" w:color="auto" w:sz="4" w:space="0"/>
              <w:right w:val="single" w:color="auto" w:sz="4" w:space="0"/>
            </w:tcBorders>
            <w:shd w:val="clear" w:color="auto" w:fill="FFFFFF"/>
            <w:noWrap w:val="0"/>
            <w:vAlign w:val="top"/>
          </w:tcPr>
          <w:p>
            <w:pPr>
              <w:spacing w:line="288" w:lineRule="auto"/>
              <w:jc w:val="center"/>
              <w:rPr>
                <w:rFonts w:ascii="宋体" w:hAnsi="宋体" w:eastAsia="宋体" w:cs="Times New Roman"/>
                <w:color w:val="auto"/>
                <w:sz w:val="21"/>
                <w:szCs w:val="21"/>
              </w:rPr>
            </w:pPr>
          </w:p>
        </w:tc>
      </w:tr>
      <w:tr>
        <w:tblPrEx>
          <w:tblCellMar>
            <w:top w:w="0" w:type="dxa"/>
            <w:left w:w="10" w:type="dxa"/>
            <w:bottom w:w="0" w:type="dxa"/>
            <w:right w:w="10" w:type="dxa"/>
          </w:tblCellMar>
        </w:tblPrEx>
        <w:trPr>
          <w:trHeight w:val="346" w:hRule="atLeast"/>
          <w:jc w:val="center"/>
        </w:trPr>
        <w:tc>
          <w:tcPr>
            <w:tcW w:w="1216" w:type="pct"/>
            <w:tcBorders>
              <w:top w:val="single" w:color="auto" w:sz="4" w:space="0"/>
              <w:left w:val="single" w:color="auto" w:sz="4" w:space="0"/>
            </w:tcBorders>
            <w:shd w:val="clear" w:color="auto" w:fill="FFFFFF"/>
            <w:noWrap w:val="0"/>
            <w:vAlign w:val="top"/>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研究所需病例数</w:t>
            </w:r>
          </w:p>
        </w:tc>
        <w:tc>
          <w:tcPr>
            <w:tcW w:w="1285" w:type="pct"/>
            <w:gridSpan w:val="2"/>
            <w:tcBorders>
              <w:top w:val="single" w:color="auto" w:sz="4" w:space="0"/>
              <w:left w:val="single" w:color="auto" w:sz="4" w:space="0"/>
              <w:right w:val="single" w:color="auto" w:sz="4" w:space="0"/>
            </w:tcBorders>
            <w:shd w:val="clear" w:color="auto" w:fill="FFFFFF"/>
            <w:noWrap w:val="0"/>
            <w:vAlign w:val="top"/>
          </w:tcPr>
          <w:p>
            <w:pPr>
              <w:spacing w:line="288" w:lineRule="auto"/>
              <w:jc w:val="center"/>
              <w:rPr>
                <w:rFonts w:ascii="宋体" w:hAnsi="宋体" w:eastAsia="宋体" w:cs="仿宋"/>
                <w:color w:val="auto"/>
                <w:sz w:val="21"/>
                <w:szCs w:val="21"/>
                <w:lang w:eastAsia="zh-CN"/>
              </w:rPr>
            </w:pPr>
          </w:p>
        </w:tc>
        <w:tc>
          <w:tcPr>
            <w:tcW w:w="1330" w:type="pct"/>
            <w:gridSpan w:val="3"/>
            <w:tcBorders>
              <w:top w:val="single" w:color="auto" w:sz="4" w:space="0"/>
              <w:left w:val="single" w:color="auto" w:sz="4" w:space="0"/>
              <w:right w:val="single" w:color="auto" w:sz="4" w:space="0"/>
            </w:tcBorders>
            <w:shd w:val="clear" w:color="auto" w:fill="FFFFFF"/>
            <w:noWrap w:val="0"/>
            <w:vAlign w:val="top"/>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我院承担病例数</w:t>
            </w:r>
          </w:p>
        </w:tc>
        <w:tc>
          <w:tcPr>
            <w:tcW w:w="1168" w:type="pct"/>
            <w:gridSpan w:val="2"/>
            <w:tcBorders>
              <w:top w:val="single" w:color="auto" w:sz="4" w:space="0"/>
              <w:left w:val="single" w:color="auto" w:sz="4" w:space="0"/>
              <w:right w:val="single" w:color="auto" w:sz="4" w:space="0"/>
            </w:tcBorders>
            <w:shd w:val="clear" w:color="auto" w:fill="FFFFFF"/>
            <w:noWrap w:val="0"/>
            <w:vAlign w:val="top"/>
          </w:tcPr>
          <w:p>
            <w:pPr>
              <w:spacing w:line="288" w:lineRule="auto"/>
              <w:jc w:val="center"/>
              <w:rPr>
                <w:rFonts w:ascii="宋体" w:hAnsi="宋体" w:eastAsia="宋体" w:cs="Times New Roman"/>
                <w:color w:val="auto"/>
                <w:sz w:val="21"/>
                <w:szCs w:val="21"/>
              </w:rPr>
            </w:pPr>
          </w:p>
        </w:tc>
      </w:tr>
      <w:tr>
        <w:tblPrEx>
          <w:tblCellMar>
            <w:top w:w="0" w:type="dxa"/>
            <w:left w:w="10" w:type="dxa"/>
            <w:bottom w:w="0" w:type="dxa"/>
            <w:right w:w="10" w:type="dxa"/>
          </w:tblCellMar>
        </w:tblPrEx>
        <w:trPr>
          <w:trHeight w:val="346" w:hRule="atLeast"/>
          <w:jc w:val="center"/>
        </w:trPr>
        <w:tc>
          <w:tcPr>
            <w:tcW w:w="1216" w:type="pct"/>
            <w:tcBorders>
              <w:top w:val="single" w:color="auto" w:sz="4" w:space="0"/>
              <w:left w:val="single" w:color="auto" w:sz="4" w:space="0"/>
            </w:tcBorders>
            <w:shd w:val="clear" w:color="auto" w:fill="FFFFFF"/>
            <w:noWrap w:val="0"/>
            <w:vAlign w:val="top"/>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研究设计类型</w:t>
            </w:r>
          </w:p>
        </w:tc>
        <w:tc>
          <w:tcPr>
            <w:tcW w:w="3783" w:type="pct"/>
            <w:gridSpan w:val="7"/>
            <w:tcBorders>
              <w:top w:val="single" w:color="auto" w:sz="4" w:space="0"/>
              <w:left w:val="single" w:color="auto" w:sz="4" w:space="0"/>
              <w:right w:val="single" w:color="auto" w:sz="4" w:space="0"/>
            </w:tcBorders>
            <w:shd w:val="clear" w:color="auto" w:fill="FFFFFF"/>
            <w:noWrap w:val="0"/>
            <w:vAlign w:val="top"/>
          </w:tcPr>
          <w:p>
            <w:pPr>
              <w:spacing w:line="288" w:lineRule="auto"/>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□实验性研究：□随机对照研究　　　　□非随机对照研究</w:t>
            </w:r>
          </w:p>
          <w:p>
            <w:pPr>
              <w:spacing w:line="288" w:lineRule="auto"/>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□观察性研究：□有对照的分析性研究　□无对照的描述性研究</w:t>
            </w:r>
          </w:p>
        </w:tc>
      </w:tr>
      <w:tr>
        <w:tblPrEx>
          <w:tblCellMar>
            <w:top w:w="0" w:type="dxa"/>
            <w:left w:w="10" w:type="dxa"/>
            <w:bottom w:w="0" w:type="dxa"/>
            <w:right w:w="10" w:type="dxa"/>
          </w:tblCellMar>
        </w:tblPrEx>
        <w:trPr>
          <w:trHeight w:val="346" w:hRule="atLeast"/>
          <w:jc w:val="center"/>
        </w:trPr>
        <w:tc>
          <w:tcPr>
            <w:tcW w:w="1216" w:type="pct"/>
            <w:tcBorders>
              <w:top w:val="single" w:color="auto" w:sz="4" w:space="0"/>
              <w:left w:val="single" w:color="auto" w:sz="4" w:space="0"/>
            </w:tcBorders>
            <w:shd w:val="clear" w:color="auto" w:fill="FFFFFF"/>
            <w:noWrap w:val="0"/>
            <w:vAlign w:val="top"/>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主要研究者信息</w:t>
            </w:r>
          </w:p>
        </w:tc>
        <w:tc>
          <w:tcPr>
            <w:tcW w:w="3783" w:type="pct"/>
            <w:gridSpan w:val="7"/>
            <w:tcBorders>
              <w:top w:val="single" w:color="auto" w:sz="4" w:space="0"/>
              <w:left w:val="single" w:color="auto" w:sz="4" w:space="0"/>
              <w:right w:val="single" w:color="auto" w:sz="4" w:space="0"/>
            </w:tcBorders>
            <w:shd w:val="clear" w:color="auto" w:fill="FFFFFF"/>
            <w:noWrap w:val="0"/>
            <w:vAlign w:val="top"/>
          </w:tcPr>
          <w:p>
            <w:pPr>
              <w:spacing w:line="288" w:lineRule="auto"/>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主要研究者负责的在研项目数：</w:t>
            </w:r>
            <w:r>
              <w:rPr>
                <w:rFonts w:hint="eastAsia" w:ascii="宋体" w:hAnsi="宋体" w:eastAsia="宋体" w:cs="仿宋"/>
                <w:color w:val="auto"/>
                <w:sz w:val="21"/>
                <w:szCs w:val="21"/>
                <w:lang w:val="en-US" w:eastAsia="zh-CN"/>
              </w:rPr>
              <w:t>______</w:t>
            </w:r>
            <w:r>
              <w:rPr>
                <w:rFonts w:hint="eastAsia" w:ascii="宋体" w:hAnsi="宋体" w:eastAsia="宋体" w:cs="仿宋"/>
                <w:color w:val="auto"/>
                <w:sz w:val="21"/>
                <w:szCs w:val="21"/>
                <w:lang w:eastAsia="zh-CN"/>
              </w:rPr>
              <w:t>项</w:t>
            </w:r>
          </w:p>
        </w:tc>
      </w:tr>
      <w:tr>
        <w:tblPrEx>
          <w:tblCellMar>
            <w:top w:w="0" w:type="dxa"/>
            <w:left w:w="10" w:type="dxa"/>
            <w:bottom w:w="0" w:type="dxa"/>
            <w:right w:w="10" w:type="dxa"/>
          </w:tblCellMar>
        </w:tblPrEx>
        <w:trPr>
          <w:trHeight w:val="346" w:hRule="atLeast"/>
          <w:jc w:val="center"/>
        </w:trPr>
        <w:tc>
          <w:tcPr>
            <w:tcW w:w="5000" w:type="pct"/>
            <w:gridSpan w:val="8"/>
            <w:tcBorders>
              <w:top w:val="single" w:color="auto" w:sz="4" w:space="0"/>
              <w:left w:val="single" w:color="auto" w:sz="4" w:space="0"/>
              <w:right w:val="single" w:color="auto" w:sz="4" w:space="0"/>
            </w:tcBorders>
            <w:shd w:val="clear" w:color="auto" w:fill="E7E6E6"/>
            <w:noWrap w:val="0"/>
            <w:vAlign w:val="bottom"/>
          </w:tcPr>
          <w:p>
            <w:pPr>
              <w:spacing w:line="288" w:lineRule="auto"/>
              <w:jc w:val="center"/>
              <w:rPr>
                <w:rFonts w:ascii="宋体" w:hAnsi="宋体" w:eastAsia="宋体" w:cs="仿宋"/>
                <w:b/>
                <w:bCs/>
                <w:color w:val="auto"/>
                <w:sz w:val="21"/>
                <w:szCs w:val="21"/>
                <w:lang w:eastAsia="zh-CN"/>
              </w:rPr>
            </w:pPr>
            <w:r>
              <w:rPr>
                <w:rFonts w:ascii="宋体" w:hAnsi="宋体" w:eastAsia="宋体" w:cs="仿宋"/>
                <w:b/>
                <w:bCs/>
                <w:color w:val="auto"/>
                <w:sz w:val="21"/>
                <w:szCs w:val="21"/>
                <w:lang w:eastAsia="zh-CN"/>
              </w:rPr>
              <w:t>申请免除伦理审查的理由</w:t>
            </w:r>
          </w:p>
        </w:tc>
      </w:tr>
      <w:tr>
        <w:tblPrEx>
          <w:tblCellMar>
            <w:top w:w="0" w:type="dxa"/>
            <w:left w:w="10" w:type="dxa"/>
            <w:bottom w:w="0" w:type="dxa"/>
            <w:right w:w="10" w:type="dxa"/>
          </w:tblCellMar>
        </w:tblPrEx>
        <w:trPr>
          <w:trHeight w:val="5975" w:hRule="atLeast"/>
          <w:jc w:val="center"/>
        </w:trPr>
        <w:tc>
          <w:tcPr>
            <w:tcW w:w="5000" w:type="pct"/>
            <w:gridSpan w:val="8"/>
            <w:tcBorders>
              <w:top w:val="single" w:color="auto" w:sz="4" w:space="0"/>
              <w:left w:val="single" w:color="auto" w:sz="4" w:space="0"/>
              <w:right w:val="single" w:color="auto" w:sz="4" w:space="0"/>
            </w:tcBorders>
            <w:shd w:val="clear" w:color="auto" w:fill="FFFFFF"/>
            <w:noWrap w:val="0"/>
            <w:vAlign w:val="bottom"/>
          </w:tcPr>
          <w:p>
            <w:pPr>
              <w:spacing w:line="288" w:lineRule="auto"/>
              <w:ind w:firstLine="210" w:firstLineChars="100"/>
              <w:rPr>
                <w:rFonts w:ascii="宋体" w:hAnsi="宋体" w:eastAsia="宋体" w:cs="仿宋"/>
                <w:color w:val="auto"/>
                <w:sz w:val="21"/>
                <w:szCs w:val="21"/>
                <w:lang w:eastAsia="zh-CN"/>
              </w:rPr>
            </w:pPr>
            <w:r>
              <w:rPr>
                <w:rFonts w:ascii="宋体" w:hAnsi="宋体" w:eastAsia="宋体" w:cs="仿宋"/>
                <w:color w:val="auto"/>
                <w:sz w:val="21"/>
                <w:szCs w:val="21"/>
                <w:lang w:eastAsia="zh-CN"/>
              </w:rPr>
              <w:t>满</w:t>
            </w:r>
            <w:r>
              <w:rPr>
                <w:rFonts w:hint="eastAsia" w:ascii="宋体" w:hAnsi="宋体" w:eastAsia="宋体" w:cs="仿宋"/>
                <w:color w:val="auto"/>
                <w:sz w:val="21"/>
                <w:szCs w:val="21"/>
                <w:lang w:eastAsia="zh-CN"/>
              </w:rPr>
              <w:t>足以下一个或多个条件的“涉及人”的研究可申请免除审查：</w:t>
            </w:r>
          </w:p>
          <w:p>
            <w:pPr>
              <w:spacing w:line="288" w:lineRule="auto"/>
              <w:ind w:firstLine="210" w:firstLineChars="100"/>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sym w:font="Wingdings 2" w:char="00A3"/>
            </w:r>
            <w:r>
              <w:rPr>
                <w:rFonts w:hint="eastAsia" w:ascii="宋体" w:hAnsi="宋体" w:eastAsia="宋体" w:cs="仿宋"/>
                <w:color w:val="auto"/>
                <w:sz w:val="21"/>
                <w:szCs w:val="21"/>
                <w:lang w:val="en-US" w:eastAsia="zh-CN"/>
              </w:rPr>
              <w:t xml:space="preserve"> </w:t>
            </w:r>
            <w:r>
              <w:rPr>
                <w:rFonts w:hint="eastAsia" w:ascii="宋体" w:hAnsi="宋体" w:eastAsia="宋体" w:cs="仿宋"/>
                <w:color w:val="auto"/>
                <w:sz w:val="21"/>
                <w:szCs w:val="21"/>
                <w:lang w:eastAsia="zh-CN"/>
              </w:rPr>
              <w:t>在正常的教育、培训环境下开展的研究：</w:t>
            </w:r>
          </w:p>
          <w:p>
            <w:pPr>
              <w:spacing w:line="288" w:lineRule="auto"/>
              <w:ind w:firstLine="420" w:firstLineChars="200"/>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①如对常规和特殊教学方法的研究；</w:t>
            </w:r>
          </w:p>
          <w:p>
            <w:pPr>
              <w:spacing w:line="288" w:lineRule="auto"/>
              <w:ind w:firstLine="420" w:firstLineChars="200"/>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②关于教学方法、课程或课堂管理的效果研究，或对不同的教学方法、课程或课堂管理进行对比研究。</w:t>
            </w:r>
          </w:p>
          <w:p>
            <w:pPr>
              <w:spacing w:line="288" w:lineRule="auto"/>
              <w:ind w:firstLine="210" w:firstLineChars="100"/>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w:t>
            </w:r>
            <w:r>
              <w:rPr>
                <w:rFonts w:hint="eastAsia" w:ascii="宋体" w:hAnsi="宋体" w:eastAsia="宋体" w:cs="仿宋"/>
                <w:color w:val="auto"/>
                <w:sz w:val="21"/>
                <w:szCs w:val="21"/>
                <w:lang w:val="en-US" w:eastAsia="zh-CN"/>
              </w:rPr>
              <w:t xml:space="preserve"> </w:t>
            </w:r>
            <w:r>
              <w:rPr>
                <w:rFonts w:hint="eastAsia" w:ascii="宋体" w:hAnsi="宋体" w:eastAsia="宋体" w:cs="仿宋"/>
                <w:color w:val="auto"/>
                <w:sz w:val="21"/>
                <w:szCs w:val="21"/>
                <w:lang w:eastAsia="zh-CN"/>
              </w:rPr>
              <w:t>涉及教育、培训测试（认知、判断、态度、成效）、访谈调查或公共行为观察的研究。</w:t>
            </w:r>
          </w:p>
          <w:p>
            <w:pPr>
              <w:spacing w:line="288" w:lineRule="auto"/>
              <w:ind w:firstLine="210" w:firstLineChars="100"/>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sym w:font="Wingdings 2" w:char="00A3"/>
            </w:r>
            <w:r>
              <w:rPr>
                <w:rFonts w:hint="eastAsia" w:ascii="宋体" w:hAnsi="宋体" w:eastAsia="宋体" w:cs="仿宋"/>
                <w:color w:val="auto"/>
                <w:sz w:val="21"/>
                <w:szCs w:val="21"/>
                <w:lang w:val="en-US" w:eastAsia="zh-CN"/>
              </w:rPr>
              <w:t xml:space="preserve"> </w:t>
            </w:r>
            <w:r>
              <w:rPr>
                <w:rFonts w:hint="eastAsia" w:ascii="宋体" w:hAnsi="宋体" w:eastAsia="宋体" w:cs="仿宋"/>
                <w:color w:val="auto"/>
                <w:sz w:val="21"/>
                <w:szCs w:val="21"/>
                <w:lang w:eastAsia="zh-CN"/>
              </w:rPr>
              <w:t>研究参与者为政府官员或政府官员的候选人，或者国家有关法规要求在研究过程中及研究后对私人信息必须保密的情况。</w:t>
            </w:r>
          </w:p>
          <w:p>
            <w:pPr>
              <w:spacing w:line="288" w:lineRule="auto"/>
              <w:ind w:firstLine="210" w:firstLineChars="100"/>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sym w:font="Wingdings 2" w:char="00A3"/>
            </w:r>
            <w:r>
              <w:rPr>
                <w:rFonts w:hint="eastAsia" w:ascii="宋体" w:hAnsi="宋体" w:eastAsia="宋体" w:cs="仿宋"/>
                <w:color w:val="auto"/>
                <w:sz w:val="21"/>
                <w:szCs w:val="21"/>
                <w:lang w:val="en-US" w:eastAsia="zh-CN"/>
              </w:rPr>
              <w:t xml:space="preserve"> </w:t>
            </w:r>
            <w:r>
              <w:rPr>
                <w:rFonts w:hint="eastAsia" w:ascii="宋体" w:hAnsi="宋体" w:eastAsia="宋体" w:cs="仿宋"/>
                <w:color w:val="auto"/>
                <w:sz w:val="21"/>
                <w:szCs w:val="21"/>
                <w:lang w:eastAsia="zh-CN"/>
              </w:rPr>
              <w:t>对于既往存档的数据、文件、记录、病理标本或诊断标本的收集或研究，并且这些资源是公共资源，或者是以研究者无法联系研究参与者的方式（直接联系或通过标识符）记录信息的。</w:t>
            </w:r>
          </w:p>
          <w:p>
            <w:pPr>
              <w:spacing w:line="288" w:lineRule="auto"/>
              <w:ind w:firstLine="210" w:firstLineChars="100"/>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sym w:font="Wingdings 2" w:char="00A3"/>
            </w:r>
            <w:r>
              <w:rPr>
                <w:rFonts w:hint="eastAsia" w:ascii="宋体" w:hAnsi="宋体" w:eastAsia="宋体" w:cs="仿宋"/>
                <w:color w:val="auto"/>
                <w:sz w:val="21"/>
                <w:szCs w:val="21"/>
                <w:lang w:val="en-US" w:eastAsia="zh-CN"/>
              </w:rPr>
              <w:t xml:space="preserve"> 食品</w:t>
            </w:r>
            <w:bookmarkStart w:id="1" w:name="_GoBack"/>
            <w:bookmarkEnd w:id="1"/>
            <w:r>
              <w:rPr>
                <w:rFonts w:hint="eastAsia" w:ascii="宋体" w:hAnsi="宋体" w:eastAsia="宋体" w:cs="仿宋"/>
                <w:color w:val="auto"/>
                <w:sz w:val="21"/>
                <w:szCs w:val="21"/>
                <w:lang w:eastAsia="zh-CN"/>
              </w:rPr>
              <w:t>口味和质量评价以及消费者接受性研究：</w:t>
            </w:r>
          </w:p>
          <w:p>
            <w:pPr>
              <w:spacing w:line="288" w:lineRule="auto"/>
              <w:ind w:firstLine="420" w:firstLineChars="200"/>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①研究用健康食品不添加剂；</w:t>
            </w:r>
          </w:p>
          <w:p>
            <w:pPr>
              <w:spacing w:line="288" w:lineRule="auto"/>
              <w:ind w:firstLine="420" w:firstLineChars="200"/>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②研究用食品所含添加剂在安全范围内，且不超过国家有关部门批准，或化学农药或环境污染含量不超过国家有关部门的安全范围。</w:t>
            </w:r>
          </w:p>
          <w:p>
            <w:pPr>
              <w:spacing w:line="288" w:lineRule="auto"/>
              <w:ind w:firstLine="210" w:firstLineChars="100"/>
              <w:jc w:val="both"/>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sym w:font="Wingdings 2" w:char="00A3"/>
            </w:r>
            <w:r>
              <w:rPr>
                <w:rFonts w:hint="eastAsia" w:ascii="宋体" w:hAnsi="宋体" w:eastAsia="宋体" w:cs="仿宋"/>
                <w:color w:val="auto"/>
                <w:sz w:val="21"/>
                <w:szCs w:val="21"/>
                <w:lang w:val="en-US" w:eastAsia="zh-CN"/>
              </w:rPr>
              <w:t xml:space="preserve"> </w:t>
            </w:r>
            <w:r>
              <w:rPr>
                <w:rFonts w:hint="eastAsia" w:ascii="宋体" w:hAnsi="宋体" w:eastAsia="宋体" w:cs="仿宋"/>
                <w:color w:val="auto"/>
                <w:sz w:val="21"/>
                <w:szCs w:val="21"/>
                <w:lang w:eastAsia="zh-CN"/>
              </w:rPr>
              <w:t>其他</w:t>
            </w:r>
            <w:r>
              <w:rPr>
                <w:rFonts w:ascii="宋体" w:hAnsi="宋体" w:eastAsia="宋体" w:cs="仿宋"/>
                <w:color w:val="auto"/>
                <w:sz w:val="21"/>
                <w:szCs w:val="21"/>
                <w:lang w:eastAsia="zh-CN"/>
              </w:rPr>
              <w:t>______________。</w:t>
            </w:r>
          </w:p>
        </w:tc>
      </w:tr>
      <w:tr>
        <w:tblPrEx>
          <w:tblCellMar>
            <w:top w:w="0" w:type="dxa"/>
            <w:left w:w="10" w:type="dxa"/>
            <w:bottom w:w="0" w:type="dxa"/>
            <w:right w:w="10" w:type="dxa"/>
          </w:tblCellMar>
        </w:tblPrEx>
        <w:trPr>
          <w:trHeight w:val="346" w:hRule="atLeast"/>
          <w:jc w:val="center"/>
        </w:trPr>
        <w:tc>
          <w:tcPr>
            <w:tcW w:w="5000" w:type="pct"/>
            <w:gridSpan w:val="8"/>
            <w:tcBorders>
              <w:top w:val="single" w:color="auto" w:sz="4" w:space="0"/>
              <w:left w:val="single" w:color="auto" w:sz="4" w:space="0"/>
              <w:right w:val="single" w:color="auto" w:sz="4" w:space="0"/>
            </w:tcBorders>
            <w:shd w:val="clear" w:color="auto" w:fill="E7E6E6"/>
            <w:noWrap w:val="0"/>
            <w:vAlign w:val="bottom"/>
          </w:tcPr>
          <w:p>
            <w:pPr>
              <w:spacing w:line="288" w:lineRule="auto"/>
              <w:jc w:val="center"/>
              <w:rPr>
                <w:rFonts w:ascii="宋体" w:hAnsi="宋体" w:eastAsia="宋体" w:cs="仿宋"/>
                <w:b/>
                <w:bCs/>
                <w:color w:val="auto"/>
                <w:sz w:val="21"/>
                <w:szCs w:val="21"/>
                <w:lang w:eastAsia="zh-CN"/>
              </w:rPr>
            </w:pPr>
            <w:r>
              <w:rPr>
                <w:rFonts w:ascii="宋体" w:hAnsi="宋体" w:eastAsia="宋体" w:cs="仿宋"/>
                <w:b/>
                <w:bCs/>
                <w:color w:val="auto"/>
                <w:sz w:val="21"/>
                <w:szCs w:val="21"/>
                <w:lang w:eastAsia="zh-CN"/>
              </w:rPr>
              <w:t>项目主要研究人员列表</w:t>
            </w:r>
          </w:p>
        </w:tc>
      </w:tr>
      <w:tr>
        <w:tblPrEx>
          <w:tblCellMar>
            <w:top w:w="0" w:type="dxa"/>
            <w:left w:w="10" w:type="dxa"/>
            <w:bottom w:w="0" w:type="dxa"/>
            <w:right w:w="10" w:type="dxa"/>
          </w:tblCellMar>
        </w:tblPrEx>
        <w:trPr>
          <w:trHeight w:val="346" w:hRule="atLeast"/>
          <w:jc w:val="center"/>
        </w:trPr>
        <w:tc>
          <w:tcPr>
            <w:tcW w:w="1216"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姓名</w:t>
            </w:r>
          </w:p>
        </w:tc>
        <w:tc>
          <w:tcPr>
            <w:tcW w:w="945"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职称</w:t>
            </w:r>
          </w:p>
        </w:tc>
        <w:tc>
          <w:tcPr>
            <w:tcW w:w="944" w:type="pct"/>
            <w:gridSpan w:val="2"/>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执业类别</w:t>
            </w:r>
          </w:p>
        </w:tc>
        <w:tc>
          <w:tcPr>
            <w:tcW w:w="942" w:type="pct"/>
            <w:gridSpan w:val="3"/>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r>
              <w:rPr>
                <w:rFonts w:ascii="宋体" w:hAnsi="宋体" w:eastAsia="宋体" w:cs="Times New Roman"/>
                <w:color w:val="auto"/>
                <w:sz w:val="21"/>
                <w:szCs w:val="21"/>
                <w:lang w:eastAsia="zh-CN"/>
              </w:rPr>
              <w:t>GCP</w:t>
            </w:r>
            <w:r>
              <w:rPr>
                <w:rFonts w:ascii="宋体" w:hAnsi="宋体" w:eastAsia="宋体" w:cs="仿宋"/>
                <w:color w:val="auto"/>
                <w:sz w:val="21"/>
                <w:szCs w:val="21"/>
                <w:lang w:eastAsia="zh-CN"/>
              </w:rPr>
              <w:t>培训（年）</w:t>
            </w:r>
          </w:p>
        </w:tc>
        <w:tc>
          <w:tcPr>
            <w:tcW w:w="951"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研究岗位</w:t>
            </w:r>
          </w:p>
        </w:tc>
      </w:tr>
      <w:tr>
        <w:tblPrEx>
          <w:tblCellMar>
            <w:top w:w="0" w:type="dxa"/>
            <w:left w:w="10" w:type="dxa"/>
            <w:bottom w:w="0" w:type="dxa"/>
            <w:right w:w="10" w:type="dxa"/>
          </w:tblCellMar>
        </w:tblPrEx>
        <w:trPr>
          <w:trHeight w:val="346" w:hRule="atLeast"/>
          <w:jc w:val="center"/>
        </w:trPr>
        <w:tc>
          <w:tcPr>
            <w:tcW w:w="1216"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p>
        </w:tc>
        <w:tc>
          <w:tcPr>
            <w:tcW w:w="945"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p>
        </w:tc>
        <w:tc>
          <w:tcPr>
            <w:tcW w:w="944" w:type="pct"/>
            <w:gridSpan w:val="2"/>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p>
        </w:tc>
        <w:tc>
          <w:tcPr>
            <w:tcW w:w="942" w:type="pct"/>
            <w:gridSpan w:val="3"/>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p>
        </w:tc>
        <w:tc>
          <w:tcPr>
            <w:tcW w:w="951"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p>
        </w:tc>
      </w:tr>
      <w:tr>
        <w:tblPrEx>
          <w:tblCellMar>
            <w:top w:w="0" w:type="dxa"/>
            <w:left w:w="10" w:type="dxa"/>
            <w:bottom w:w="0" w:type="dxa"/>
            <w:right w:w="10" w:type="dxa"/>
          </w:tblCellMar>
        </w:tblPrEx>
        <w:trPr>
          <w:trHeight w:val="346" w:hRule="atLeast"/>
          <w:jc w:val="center"/>
        </w:trPr>
        <w:tc>
          <w:tcPr>
            <w:tcW w:w="1216"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p>
        </w:tc>
        <w:tc>
          <w:tcPr>
            <w:tcW w:w="945"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p>
        </w:tc>
        <w:tc>
          <w:tcPr>
            <w:tcW w:w="944" w:type="pct"/>
            <w:gridSpan w:val="2"/>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p>
        </w:tc>
        <w:tc>
          <w:tcPr>
            <w:tcW w:w="942" w:type="pct"/>
            <w:gridSpan w:val="3"/>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p>
        </w:tc>
        <w:tc>
          <w:tcPr>
            <w:tcW w:w="951"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p>
        </w:tc>
      </w:tr>
      <w:tr>
        <w:tblPrEx>
          <w:tblCellMar>
            <w:top w:w="0" w:type="dxa"/>
            <w:left w:w="10" w:type="dxa"/>
            <w:bottom w:w="0" w:type="dxa"/>
            <w:right w:w="10" w:type="dxa"/>
          </w:tblCellMar>
        </w:tblPrEx>
        <w:trPr>
          <w:trHeight w:val="346" w:hRule="atLeast"/>
          <w:jc w:val="center"/>
        </w:trPr>
        <w:tc>
          <w:tcPr>
            <w:tcW w:w="121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主要研究者声明</w:t>
            </w:r>
          </w:p>
        </w:tc>
        <w:tc>
          <w:tcPr>
            <w:tcW w:w="3783"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88" w:lineRule="auto"/>
              <w:rPr>
                <w:rFonts w:ascii="宋体" w:hAnsi="宋体" w:eastAsia="宋体" w:cs="仿宋"/>
                <w:color w:val="auto"/>
                <w:sz w:val="21"/>
                <w:szCs w:val="21"/>
                <w:lang w:eastAsia="zh-CN"/>
              </w:rPr>
            </w:pPr>
            <w:bookmarkStart w:id="0" w:name="_Hlk132625698"/>
            <w:r>
              <w:rPr>
                <w:rFonts w:ascii="宋体" w:hAnsi="宋体" w:eastAsia="宋体" w:cs="仿宋"/>
                <w:color w:val="auto"/>
                <w:sz w:val="21"/>
                <w:szCs w:val="21"/>
                <w:lang w:eastAsia="zh-CN"/>
              </w:rPr>
              <w:t>我将遵循GCP、方案以及伦理审查委员会临床试验分委会的要求，开展本项目临床研究。</w:t>
            </w:r>
            <w:bookmarkEnd w:id="0"/>
          </w:p>
        </w:tc>
      </w:tr>
      <w:tr>
        <w:tblPrEx>
          <w:tblCellMar>
            <w:top w:w="0" w:type="dxa"/>
            <w:left w:w="10" w:type="dxa"/>
            <w:bottom w:w="0" w:type="dxa"/>
            <w:right w:w="10" w:type="dxa"/>
          </w:tblCellMar>
        </w:tblPrEx>
        <w:trPr>
          <w:trHeight w:val="346" w:hRule="atLeast"/>
          <w:jc w:val="center"/>
        </w:trPr>
        <w:tc>
          <w:tcPr>
            <w:tcW w:w="1216"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主要研究者签字</w:t>
            </w:r>
          </w:p>
        </w:tc>
        <w:tc>
          <w:tcPr>
            <w:tcW w:w="12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p>
        </w:tc>
        <w:tc>
          <w:tcPr>
            <w:tcW w:w="1250" w:type="pct"/>
            <w:gridSpan w:val="2"/>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日期</w:t>
            </w:r>
          </w:p>
        </w:tc>
        <w:tc>
          <w:tcPr>
            <w:tcW w:w="1247" w:type="pct"/>
            <w:gridSpan w:val="3"/>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p>
        </w:tc>
      </w:tr>
      <w:tr>
        <w:tblPrEx>
          <w:tblCellMar>
            <w:top w:w="0" w:type="dxa"/>
            <w:left w:w="10" w:type="dxa"/>
            <w:bottom w:w="0" w:type="dxa"/>
            <w:right w:w="10" w:type="dxa"/>
          </w:tblCellMar>
        </w:tblPrEx>
        <w:trPr>
          <w:trHeight w:val="346" w:hRule="atLeast"/>
          <w:jc w:val="center"/>
        </w:trPr>
        <w:tc>
          <w:tcPr>
            <w:tcW w:w="1216"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科室负责人签字</w:t>
            </w:r>
          </w:p>
        </w:tc>
        <w:tc>
          <w:tcPr>
            <w:tcW w:w="12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p>
        </w:tc>
        <w:tc>
          <w:tcPr>
            <w:tcW w:w="1250" w:type="pct"/>
            <w:gridSpan w:val="2"/>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r>
              <w:rPr>
                <w:rFonts w:ascii="宋体" w:hAnsi="宋体" w:eastAsia="宋体" w:cs="仿宋"/>
                <w:color w:val="auto"/>
                <w:sz w:val="21"/>
                <w:szCs w:val="21"/>
                <w:lang w:eastAsia="zh-CN"/>
              </w:rPr>
              <w:t>日期</w:t>
            </w:r>
          </w:p>
        </w:tc>
        <w:tc>
          <w:tcPr>
            <w:tcW w:w="1247" w:type="pct"/>
            <w:gridSpan w:val="3"/>
            <w:tcBorders>
              <w:top w:val="single" w:color="auto" w:sz="4" w:space="0"/>
              <w:left w:val="single" w:color="auto" w:sz="4" w:space="0"/>
              <w:bottom w:val="single" w:color="auto" w:sz="4" w:space="0"/>
              <w:right w:val="single" w:color="auto" w:sz="4" w:space="0"/>
            </w:tcBorders>
            <w:shd w:val="clear" w:color="auto" w:fill="FFFFFF"/>
            <w:noWrap w:val="0"/>
            <w:vAlign w:val="bottom"/>
          </w:tcPr>
          <w:p>
            <w:pPr>
              <w:spacing w:line="288" w:lineRule="auto"/>
              <w:jc w:val="center"/>
              <w:rPr>
                <w:rFonts w:ascii="宋体" w:hAnsi="宋体" w:eastAsia="宋体" w:cs="仿宋"/>
                <w:color w:val="auto"/>
                <w:sz w:val="21"/>
                <w:szCs w:val="21"/>
                <w:lang w:eastAsia="zh-CN"/>
              </w:rPr>
            </w:pPr>
          </w:p>
        </w:tc>
      </w:tr>
    </w:tbl>
    <w:p>
      <w:pPr>
        <w:spacing w:line="400" w:lineRule="exact"/>
        <w:jc w:val="center"/>
        <w:rPr>
          <w:rFonts w:hint="eastAsia" w:ascii="Times New Roman" w:hAnsi="Times New Roman" w:eastAsia="黑体" w:cs="Times New Roman"/>
          <w:color w:val="auto"/>
          <w:sz w:val="28"/>
          <w:lang w:eastAsia="zh-CN"/>
        </w:rPr>
      </w:pPr>
      <w:r>
        <w:rPr>
          <w:rFonts w:ascii="Times New Roman" w:hAnsi="Times New Roman" w:eastAsia="黑体" w:cs="Times New Roman"/>
          <w:color w:val="auto"/>
          <w:sz w:val="28"/>
          <w:lang w:eastAsia="zh-CN"/>
        </w:rPr>
        <w:t>免除伦理审查申请表</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rPr>
                          </w:pPr>
                          <w:r>
                            <w:rPr>
                              <w:rFonts w:hint="default" w:ascii="Times New Roman" w:hAnsi="Times New Roman" w:eastAsia="宋体" w:cs="Times New Roman"/>
                            </w:rPr>
                            <w:t xml:space="preserve">第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 共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NUMPAGES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J8U00AgAAZ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FSWaKZT89P3b&#10;6cev08+vJB5Cotb6GSIfLGJD99Z0CB/OPQ4j865yKn7BicAPgY8XgUUXCI+XppPpNIeLwzdsgJ89&#10;XrfOh3fCKBKNgjpUMAnLDhsf+tAhJGbTZt1ImaooNWkLev36T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5ifFNNAIAAGUEAAAOAAAAAAAAAAEAIAAAAB8BAABkcnMvZTJvRG9jLnhtbFBL&#10;BQYAAAAABgAGAFkBAADFBQ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rPr>
                    </w:pPr>
                    <w:r>
                      <w:rPr>
                        <w:rFonts w:hint="default" w:ascii="Times New Roman" w:hAnsi="Times New Roman" w:eastAsia="宋体" w:cs="Times New Roman"/>
                      </w:rPr>
                      <w:t xml:space="preserve">第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 共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NUMPAGES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ascii="Times New Roman" w:hAnsi="Times New Roman" w:eastAsia="宋体" w:cs="Times New Roman"/>
        <w:sz w:val="21"/>
        <w:szCs w:val="21"/>
        <w:lang w:val="en-US" w:eastAsia="zh-CN"/>
      </w:rPr>
    </w:pPr>
    <w:r>
      <w:rPr>
        <w:rFonts w:hint="eastAsia" w:ascii="宋体" w:hAnsi="宋体" w:eastAsia="宋体" w:cs="宋体"/>
        <w:lang w:val="en-US" w:eastAsia="zh-CN"/>
      </w:rPr>
      <w:t>盐城市第一人民医院伦理审查委员会</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sz w:val="21"/>
        <w:szCs w:val="21"/>
      </w:rPr>
      <w:t>AF/</w:t>
    </w:r>
    <w:r>
      <w:rPr>
        <w:rFonts w:hint="eastAsia" w:ascii="Times New Roman" w:hAnsi="Times New Roman" w:eastAsia="宋体" w:cs="Times New Roman"/>
        <w:sz w:val="21"/>
        <w:szCs w:val="21"/>
        <w:lang w:val="en-US" w:eastAsia="zh-CN"/>
      </w:rPr>
      <w:t>SS</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10</w:t>
    </w:r>
    <w:r>
      <w:rPr>
        <w:rFonts w:hint="default" w:ascii="Times New Roman" w:hAnsi="Times New Roman" w:eastAsia="宋体" w:cs="Times New Roman"/>
        <w:sz w:val="21"/>
        <w:szCs w:val="21"/>
      </w:rPr>
      <w:t>/03.1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0MzY5ZGNmOGJkNTcxMmY3Njc5MjM5ODkyYTkwMWQifQ=="/>
  </w:docVars>
  <w:rsids>
    <w:rsidRoot w:val="5FFE6AB2"/>
    <w:rsid w:val="026E4539"/>
    <w:rsid w:val="04364ACB"/>
    <w:rsid w:val="04A135C9"/>
    <w:rsid w:val="051B66EB"/>
    <w:rsid w:val="058751F1"/>
    <w:rsid w:val="07B1332F"/>
    <w:rsid w:val="081E2F3B"/>
    <w:rsid w:val="08236132"/>
    <w:rsid w:val="090C39DD"/>
    <w:rsid w:val="094B0A45"/>
    <w:rsid w:val="09DF064C"/>
    <w:rsid w:val="0A2C3C4B"/>
    <w:rsid w:val="0B611648"/>
    <w:rsid w:val="0B6161A3"/>
    <w:rsid w:val="0F5A7952"/>
    <w:rsid w:val="109615A9"/>
    <w:rsid w:val="10964454"/>
    <w:rsid w:val="112D3751"/>
    <w:rsid w:val="156A1844"/>
    <w:rsid w:val="17606ECF"/>
    <w:rsid w:val="190336CE"/>
    <w:rsid w:val="193A7738"/>
    <w:rsid w:val="1ADD0D1D"/>
    <w:rsid w:val="1B2B2839"/>
    <w:rsid w:val="1C9E4413"/>
    <w:rsid w:val="1EA43093"/>
    <w:rsid w:val="20254CE5"/>
    <w:rsid w:val="239D35A4"/>
    <w:rsid w:val="27195B75"/>
    <w:rsid w:val="29A43585"/>
    <w:rsid w:val="2AC61340"/>
    <w:rsid w:val="2ADA4B7A"/>
    <w:rsid w:val="2BFB0EBD"/>
    <w:rsid w:val="2D616A7C"/>
    <w:rsid w:val="2D92328E"/>
    <w:rsid w:val="2F195B8C"/>
    <w:rsid w:val="2FEC6FE2"/>
    <w:rsid w:val="30D11A5E"/>
    <w:rsid w:val="313A6626"/>
    <w:rsid w:val="325977EA"/>
    <w:rsid w:val="32A01EB6"/>
    <w:rsid w:val="330034EF"/>
    <w:rsid w:val="33132197"/>
    <w:rsid w:val="349A75F8"/>
    <w:rsid w:val="358D457B"/>
    <w:rsid w:val="36FA7020"/>
    <w:rsid w:val="3932296F"/>
    <w:rsid w:val="39482FF2"/>
    <w:rsid w:val="3A036409"/>
    <w:rsid w:val="3B973039"/>
    <w:rsid w:val="3CAA7A71"/>
    <w:rsid w:val="3F96542A"/>
    <w:rsid w:val="403F3B8A"/>
    <w:rsid w:val="44882C70"/>
    <w:rsid w:val="458A6FC5"/>
    <w:rsid w:val="459D1EF8"/>
    <w:rsid w:val="47801B8F"/>
    <w:rsid w:val="47D613CB"/>
    <w:rsid w:val="49B30D16"/>
    <w:rsid w:val="4A8B575F"/>
    <w:rsid w:val="4B3E4297"/>
    <w:rsid w:val="4C024477"/>
    <w:rsid w:val="4D8E4E58"/>
    <w:rsid w:val="53510D8F"/>
    <w:rsid w:val="54442E1B"/>
    <w:rsid w:val="58D3396B"/>
    <w:rsid w:val="5A7D2297"/>
    <w:rsid w:val="5ACC6A3F"/>
    <w:rsid w:val="5ED901FA"/>
    <w:rsid w:val="5EE41272"/>
    <w:rsid w:val="5FAD0778"/>
    <w:rsid w:val="5FFE6AB2"/>
    <w:rsid w:val="60304571"/>
    <w:rsid w:val="60E00820"/>
    <w:rsid w:val="61624CAF"/>
    <w:rsid w:val="61DA565F"/>
    <w:rsid w:val="64882144"/>
    <w:rsid w:val="65AD2209"/>
    <w:rsid w:val="6639339C"/>
    <w:rsid w:val="69206B88"/>
    <w:rsid w:val="6ABD4579"/>
    <w:rsid w:val="6B2D0FF4"/>
    <w:rsid w:val="6B9B187D"/>
    <w:rsid w:val="6E8074C3"/>
    <w:rsid w:val="71AE6FD5"/>
    <w:rsid w:val="71F65166"/>
    <w:rsid w:val="74574E12"/>
    <w:rsid w:val="77144777"/>
    <w:rsid w:val="79F03D57"/>
    <w:rsid w:val="7C5855C3"/>
    <w:rsid w:val="7C780FA4"/>
    <w:rsid w:val="7D8A13B1"/>
    <w:rsid w:val="7DBD1C85"/>
    <w:rsid w:val="7FBB3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等线" w:hAnsi="等线" w:eastAsia="等线" w:cs="等线"/>
      <w:color w:val="000000"/>
      <w:sz w:val="24"/>
      <w:szCs w:val="24"/>
      <w:lang w:val="en-US" w:eastAsia="en-US" w:bidi="en-US"/>
    </w:rPr>
  </w:style>
  <w:style w:type="paragraph" w:styleId="2">
    <w:name w:val="heading 1"/>
    <w:basedOn w:val="3"/>
    <w:next w:val="1"/>
    <w:qFormat/>
    <w:uiPriority w:val="9"/>
    <w:pPr>
      <w:keepNext/>
      <w:keepLines/>
      <w:spacing w:after="0" w:line="300" w:lineRule="auto"/>
      <w:jc w:val="left"/>
      <w:outlineLvl w:val="0"/>
    </w:pPr>
    <w:rPr>
      <w:rFonts w:eastAsia="黑体"/>
      <w:bCs/>
      <w:color w:val="auto"/>
      <w:kern w:val="44"/>
      <w:sz w:val="20"/>
      <w:szCs w:val="44"/>
    </w:rPr>
  </w:style>
  <w:style w:type="paragraph" w:styleId="4">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3">
    <w:name w:val="标题 #1"/>
    <w:basedOn w:val="1"/>
    <w:qFormat/>
    <w:uiPriority w:val="0"/>
    <w:pPr>
      <w:spacing w:after="820" w:line="1421" w:lineRule="exact"/>
      <w:jc w:val="center"/>
      <w:outlineLvl w:val="0"/>
    </w:pPr>
    <w:rPr>
      <w:rFonts w:ascii="MS Gothic" w:hAnsi="MS Gothic" w:eastAsia="MS Gothic" w:cs="Times New Roman"/>
      <w:color w:val="F7E65E"/>
      <w:sz w:val="110"/>
      <w:szCs w:val="110"/>
      <w:lang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正文文本1"/>
    <w:basedOn w:val="1"/>
    <w:qFormat/>
    <w:uiPriority w:val="0"/>
    <w:pPr>
      <w:spacing w:line="360" w:lineRule="auto"/>
      <w:ind w:firstLine="400"/>
    </w:pPr>
    <w:rPr>
      <w:rFonts w:ascii="宋体" w:hAnsi="宋体" w:eastAsia="宋体" w:cs="Times New Roman"/>
      <w:color w:val="auto"/>
      <w:sz w:val="20"/>
      <w:szCs w:val="20"/>
      <w:lang w:bidi="ar-SA"/>
    </w:rPr>
  </w:style>
  <w:style w:type="paragraph" w:customStyle="1" w:styleId="10">
    <w:name w:val="正文文本 (2)"/>
    <w:basedOn w:val="1"/>
    <w:qFormat/>
    <w:uiPriority w:val="0"/>
    <w:pPr>
      <w:spacing w:line="360" w:lineRule="auto"/>
      <w:ind w:firstLine="380"/>
    </w:pPr>
    <w:rPr>
      <w:rFonts w:ascii="Times New Roman" w:hAnsi="Times New Roman" w:eastAsia="Times New Roman" w:cs="Times New Roman"/>
      <w:color w:val="auto"/>
      <w:sz w:val="20"/>
      <w:szCs w:val="20"/>
      <w:lang w:bidi="ar-SA"/>
    </w:rPr>
  </w:style>
  <w:style w:type="paragraph" w:styleId="11">
    <w:name w:val="List Paragraph"/>
    <w:basedOn w:val="1"/>
    <w:qFormat/>
    <w:uiPriority w:val="34"/>
    <w:pPr>
      <w:ind w:firstLine="420" w:firstLineChars="200"/>
    </w:pPr>
  </w:style>
  <w:style w:type="paragraph" w:customStyle="1" w:styleId="12">
    <w:name w:val="Body text|1"/>
    <w:basedOn w:val="1"/>
    <w:qFormat/>
    <w:uiPriority w:val="0"/>
    <w:pPr>
      <w:spacing w:line="372" w:lineRule="auto"/>
    </w:pPr>
    <w:rPr>
      <w:rFonts w:ascii="宋体" w:hAnsi="宋体" w:eastAsia="宋体" w:cs="宋体"/>
      <w:color w:val="auto"/>
      <w:sz w:val="22"/>
      <w:szCs w:val="20"/>
      <w:lang w:val="zh-TW" w:eastAsia="zh-TW" w:bidi="zh-TW"/>
    </w:rPr>
  </w:style>
  <w:style w:type="paragraph" w:styleId="13">
    <w:name w:val="No Spacing"/>
    <w:qFormat/>
    <w:uiPriority w:val="1"/>
    <w:pPr>
      <w:widowControl w:val="0"/>
      <w:spacing w:line="480" w:lineRule="auto"/>
      <w:jc w:val="center"/>
    </w:pPr>
    <w:rPr>
      <w:rFonts w:ascii="等线" w:hAnsi="等线" w:eastAsia="黑体" w:cs="等线"/>
      <w:color w:val="000000"/>
      <w:sz w:val="28"/>
      <w:szCs w:val="24"/>
      <w:lang w:val="en-US" w:eastAsia="en-US" w:bidi="en-US"/>
    </w:rPr>
  </w:style>
  <w:style w:type="paragraph" w:customStyle="1" w:styleId="14">
    <w:name w:val="标题 #3"/>
    <w:basedOn w:val="1"/>
    <w:uiPriority w:val="0"/>
    <w:pPr>
      <w:spacing w:after="300"/>
      <w:jc w:val="center"/>
      <w:outlineLvl w:val="2"/>
    </w:pPr>
    <w:rPr>
      <w:rFonts w:ascii="黑体" w:hAnsi="黑体" w:eastAsia="黑体" w:cs="Times New Roman"/>
      <w:color w:val="auto"/>
      <w:sz w:val="26"/>
      <w:szCs w:val="26"/>
      <w:lang w:bidi="ar-SA"/>
    </w:rPr>
  </w:style>
  <w:style w:type="paragraph" w:customStyle="1" w:styleId="15">
    <w:name w:val="Other|1"/>
    <w:basedOn w:val="1"/>
    <w:qFormat/>
    <w:uiPriority w:val="0"/>
    <w:pPr>
      <w:spacing w:line="372" w:lineRule="auto"/>
    </w:pPr>
    <w:rPr>
      <w:rFonts w:ascii="宋体" w:hAnsi="宋体" w:eastAsia="宋体" w:cs="宋体"/>
      <w:color w:val="auto"/>
      <w:sz w:val="22"/>
      <w:szCs w:val="2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634</Words>
  <Characters>659</Characters>
  <Lines>0</Lines>
  <Paragraphs>0</Paragraphs>
  <TotalTime>1</TotalTime>
  <ScaleCrop>false</ScaleCrop>
  <LinksUpToDate>false</LinksUpToDate>
  <CharactersWithSpaces>670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2023-05-17T06:59:00Z</dcterms:created>
  <dc:creator>Administrator</dc:creator>
  <cp:lastModifiedBy>Administrator</cp:lastModifiedBy>
  <cp:lastPrinted>2023-05-18T08:01:00Z</cp:lastPrinted>
  <dcterms:modified xsi:type="dcterms:W3CDTF">2023-06-08T07:13:36Z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BC696F9732144693B54C6AFDB652B856_13</vt:lpwstr>
  </property>
</Properties>
</file>